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2A" w:rsidRDefault="0074482A" w:rsidP="0074482A">
      <w:pPr>
        <w:adjustRightInd w:val="0"/>
        <w:spacing w:line="560" w:lineRule="exact"/>
        <w:ind w:right="640"/>
        <w:rPr>
          <w:rFonts w:ascii="黑体" w:eastAsia="黑体" w:hAnsi="黑体" w:hint="eastAsia"/>
          <w:kern w:val="0"/>
        </w:rPr>
      </w:pPr>
      <w:r w:rsidRPr="00131BD1">
        <w:rPr>
          <w:rFonts w:ascii="黑体" w:eastAsia="黑体" w:hAnsi="黑体"/>
          <w:kern w:val="0"/>
        </w:rPr>
        <w:t>附件1</w:t>
      </w:r>
    </w:p>
    <w:p w:rsidR="0074482A" w:rsidRPr="00131BD1" w:rsidRDefault="0074482A" w:rsidP="0074482A">
      <w:pPr>
        <w:adjustRightInd w:val="0"/>
        <w:spacing w:line="560" w:lineRule="exact"/>
        <w:ind w:right="640"/>
        <w:rPr>
          <w:rFonts w:ascii="黑体" w:eastAsia="黑体" w:hAnsi="黑体" w:hint="eastAsia"/>
          <w:kern w:val="0"/>
        </w:rPr>
      </w:pPr>
    </w:p>
    <w:p w:rsidR="0074482A" w:rsidRPr="00043C47" w:rsidRDefault="0074482A" w:rsidP="0074482A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43C47">
        <w:rPr>
          <w:rFonts w:ascii="方正小标宋简体" w:eastAsia="方正小标宋简体" w:hint="eastAsia"/>
          <w:sz w:val="44"/>
          <w:szCs w:val="44"/>
        </w:rPr>
        <w:t>广东省教育厅 广东省语委2016-2017年度</w:t>
      </w:r>
    </w:p>
    <w:p w:rsidR="0074482A" w:rsidRPr="00043C47" w:rsidRDefault="0074482A" w:rsidP="0074482A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43C47">
        <w:rPr>
          <w:rFonts w:ascii="方正小标宋简体" w:eastAsia="方正小标宋简体" w:hint="eastAsia"/>
          <w:sz w:val="44"/>
          <w:szCs w:val="44"/>
        </w:rPr>
        <w:t>语言文字应用科研项目指南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为贯彻落实《国家中长期语言文字事业改革和发展规划纲要（</w:t>
      </w:r>
      <w:r w:rsidRPr="002D6D46">
        <w:rPr>
          <w:rFonts w:eastAsia="仿宋_GB2312"/>
        </w:rPr>
        <w:t>2012—2020</w:t>
      </w:r>
      <w:r w:rsidRPr="002D6D46">
        <w:rPr>
          <w:rFonts w:eastAsia="仿宋_GB2312"/>
        </w:rPr>
        <w:t>年）》，推动我省语言文字应用科研的发展，发挥科研在语言文字事业改革与发展中的重要作用，根据我省语言文字工作实际，特制订《广东省教育厅</w:t>
      </w:r>
      <w:r w:rsidRPr="002D6D46">
        <w:rPr>
          <w:rFonts w:eastAsia="仿宋_GB2312"/>
        </w:rPr>
        <w:t xml:space="preserve"> </w:t>
      </w:r>
      <w:r w:rsidRPr="002D6D46">
        <w:rPr>
          <w:rFonts w:eastAsia="仿宋_GB2312"/>
        </w:rPr>
        <w:t>广东省语委</w:t>
      </w:r>
      <w:r w:rsidRPr="002D6D46">
        <w:rPr>
          <w:rFonts w:eastAsia="仿宋_GB2312"/>
        </w:rPr>
        <w:t>2016-2017</w:t>
      </w:r>
      <w:r w:rsidRPr="002D6D46">
        <w:rPr>
          <w:rFonts w:eastAsia="仿宋_GB2312"/>
        </w:rPr>
        <w:t>年度语言文字应用科研项目指南》。</w:t>
      </w:r>
    </w:p>
    <w:p w:rsidR="0074482A" w:rsidRPr="00043C47" w:rsidRDefault="0074482A" w:rsidP="0074482A">
      <w:pPr>
        <w:spacing w:line="560" w:lineRule="exact"/>
        <w:ind w:firstLineChars="200" w:firstLine="640"/>
        <w:rPr>
          <w:rFonts w:ascii="黑体" w:eastAsia="黑体" w:hAnsi="黑体"/>
        </w:rPr>
      </w:pPr>
      <w:r w:rsidRPr="00043C47">
        <w:rPr>
          <w:rFonts w:ascii="黑体" w:eastAsia="黑体" w:hAnsi="黑体"/>
        </w:rPr>
        <w:t>一、指导思想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以党的</w:t>
      </w:r>
      <w:r w:rsidRPr="002D6D46">
        <w:rPr>
          <w:rFonts w:eastAsia="仿宋_GB2312"/>
        </w:rPr>
        <w:t>“</w:t>
      </w:r>
      <w:r w:rsidRPr="002D6D46">
        <w:rPr>
          <w:rFonts w:eastAsia="仿宋_GB2312"/>
        </w:rPr>
        <w:t>十八大</w:t>
      </w:r>
      <w:r w:rsidRPr="002D6D46">
        <w:rPr>
          <w:rFonts w:eastAsia="仿宋_GB2312"/>
        </w:rPr>
        <w:t>”</w:t>
      </w:r>
      <w:r w:rsidRPr="002D6D46">
        <w:rPr>
          <w:rFonts w:eastAsia="仿宋_GB2312"/>
        </w:rPr>
        <w:t>精神为指导，坚持实事求是、理论联系实际的科研方针，用创新的思维方式开展科研工作；注重科研的实效性和针对性，积极倡导结合工作开展科研，为全省语言文字事业的改革、发展和决策服务。</w:t>
      </w:r>
    </w:p>
    <w:p w:rsidR="0074482A" w:rsidRPr="00043C47" w:rsidRDefault="0074482A" w:rsidP="0074482A">
      <w:pPr>
        <w:spacing w:line="560" w:lineRule="exact"/>
        <w:ind w:firstLineChars="200" w:firstLine="640"/>
        <w:rPr>
          <w:rFonts w:ascii="黑体" w:eastAsia="黑体" w:hAnsi="黑体"/>
        </w:rPr>
      </w:pPr>
      <w:r w:rsidRPr="00043C47">
        <w:rPr>
          <w:rFonts w:ascii="黑体" w:eastAsia="黑体" w:hAnsi="黑体"/>
        </w:rPr>
        <w:t>二、主要任务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  <w:kern w:val="0"/>
        </w:rPr>
      </w:pPr>
      <w:r w:rsidRPr="002D6D46">
        <w:rPr>
          <w:rFonts w:eastAsia="仿宋_GB2312"/>
        </w:rPr>
        <w:t>围绕《国家中长期语言文字事业改革和发展规划纲要（</w:t>
      </w:r>
      <w:r w:rsidRPr="002D6D46">
        <w:rPr>
          <w:rFonts w:eastAsia="仿宋_GB2312"/>
        </w:rPr>
        <w:t>2012—2020</w:t>
      </w:r>
      <w:r w:rsidRPr="002D6D46">
        <w:rPr>
          <w:rFonts w:eastAsia="仿宋_GB2312"/>
        </w:rPr>
        <w:t>）》，结合我省语言文字事业改革和发展的实际，对全省语言文字工作中的理论和实践问题展开研究，重点加强全局性问题的研究，力争取得一批有较高学术价值、实践价值和推广价值的原创性科研成果，全面提升我省语言文字应用科研的整体水平，为广东语言文字事业的全面、协调、可持续发展提供有力的科研支撑。</w:t>
      </w:r>
    </w:p>
    <w:p w:rsidR="0074482A" w:rsidRPr="00043C47" w:rsidRDefault="0074482A" w:rsidP="0074482A">
      <w:pPr>
        <w:numPr>
          <w:ilvl w:val="0"/>
          <w:numId w:val="1"/>
        </w:numPr>
        <w:spacing w:line="560" w:lineRule="exact"/>
        <w:rPr>
          <w:rFonts w:ascii="黑体" w:eastAsia="黑体" w:hAnsi="黑体"/>
        </w:rPr>
      </w:pPr>
      <w:r w:rsidRPr="00043C47">
        <w:rPr>
          <w:rFonts w:ascii="黑体" w:eastAsia="黑体" w:hAnsi="黑体"/>
        </w:rPr>
        <w:t>选题范围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lastRenderedPageBreak/>
        <w:t>1.</w:t>
      </w:r>
      <w:r w:rsidRPr="002D6D46">
        <w:rPr>
          <w:rFonts w:eastAsia="仿宋_GB2312"/>
        </w:rPr>
        <w:t>广东省语言文字事业</w:t>
      </w:r>
      <w:r w:rsidRPr="002D6D46">
        <w:rPr>
          <w:rFonts w:eastAsia="仿宋_GB2312"/>
        </w:rPr>
        <w:t>“</w:t>
      </w:r>
      <w:r w:rsidRPr="002D6D46">
        <w:rPr>
          <w:rFonts w:eastAsia="仿宋_GB2312"/>
        </w:rPr>
        <w:t>十三五</w:t>
      </w:r>
      <w:r w:rsidRPr="002D6D46">
        <w:rPr>
          <w:rFonts w:eastAsia="仿宋_GB2312"/>
        </w:rPr>
        <w:t>”</w:t>
      </w:r>
      <w:r w:rsidRPr="002D6D46">
        <w:rPr>
          <w:rFonts w:eastAsia="仿宋_GB2312"/>
        </w:rPr>
        <w:t>发展规划</w:t>
      </w:r>
      <w:r w:rsidRPr="002D6D46">
        <w:rPr>
          <w:rFonts w:eastAsia="仿宋_GB2312"/>
        </w:rPr>
        <w:t>★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2.</w:t>
      </w:r>
      <w:r w:rsidRPr="002D6D46">
        <w:rPr>
          <w:rFonts w:eastAsia="仿宋_GB2312"/>
        </w:rPr>
        <w:t>广东省国家通用语言文字地方立法研究</w:t>
      </w:r>
      <w:r w:rsidRPr="002D6D46">
        <w:rPr>
          <w:rFonts w:eastAsia="仿宋_GB2312"/>
        </w:rPr>
        <w:t>★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3.</w:t>
      </w:r>
      <w:r w:rsidRPr="002D6D46">
        <w:rPr>
          <w:rFonts w:eastAsia="仿宋_GB2312"/>
        </w:rPr>
        <w:t>高校语言文字规范化评估体系研究</w:t>
      </w:r>
      <w:r w:rsidRPr="002D6D46">
        <w:rPr>
          <w:rFonts w:eastAsia="仿宋_GB2312"/>
        </w:rPr>
        <w:t>★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4.</w:t>
      </w:r>
      <w:r w:rsidRPr="002D6D46">
        <w:rPr>
          <w:rFonts w:eastAsia="仿宋_GB2312"/>
        </w:rPr>
        <w:t>中小学书写等级标准研究</w:t>
      </w:r>
      <w:r w:rsidRPr="002D6D46">
        <w:rPr>
          <w:rFonts w:eastAsia="仿宋_GB2312"/>
        </w:rPr>
        <w:t>★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5.</w:t>
      </w:r>
      <w:r w:rsidRPr="002D6D46">
        <w:rPr>
          <w:rFonts w:eastAsia="仿宋_GB2312"/>
        </w:rPr>
        <w:t>中小学生语言素质标准研究</w:t>
      </w:r>
      <w:r w:rsidRPr="002D6D46">
        <w:rPr>
          <w:rFonts w:eastAsia="仿宋_GB2312"/>
        </w:rPr>
        <w:t>★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6.</w:t>
      </w:r>
      <w:r w:rsidRPr="002D6D46">
        <w:rPr>
          <w:rFonts w:eastAsia="仿宋_GB2312"/>
        </w:rPr>
        <w:t>珠三角地区语言文字使用调查研究</w:t>
      </w:r>
      <w:r w:rsidRPr="002D6D46">
        <w:rPr>
          <w:rFonts w:eastAsia="仿宋_GB2312"/>
        </w:rPr>
        <w:t>★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7.</w:t>
      </w:r>
      <w:r w:rsidRPr="002D6D46">
        <w:rPr>
          <w:rFonts w:eastAsia="仿宋_GB2312"/>
        </w:rPr>
        <w:t>粤东地区语言文字使用调查研究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8.</w:t>
      </w:r>
      <w:r w:rsidRPr="002D6D46">
        <w:rPr>
          <w:rFonts w:eastAsia="仿宋_GB2312"/>
        </w:rPr>
        <w:t>粤西地区语言文字使用调查研究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9.</w:t>
      </w:r>
      <w:r w:rsidRPr="002D6D46">
        <w:rPr>
          <w:rFonts w:eastAsia="仿宋_GB2312"/>
        </w:rPr>
        <w:t>粤北地区语言文字使用调查研究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10.</w:t>
      </w:r>
      <w:r w:rsidRPr="002D6D46">
        <w:rPr>
          <w:rFonts w:eastAsia="仿宋_GB2312"/>
        </w:rPr>
        <w:t>古典诗歌吟诵教学研究</w:t>
      </w:r>
    </w:p>
    <w:p w:rsidR="0074482A" w:rsidRPr="002D6D46" w:rsidRDefault="0074482A" w:rsidP="0074482A">
      <w:pPr>
        <w:spacing w:line="560" w:lineRule="exact"/>
        <w:ind w:firstLineChars="200" w:firstLine="640"/>
        <w:rPr>
          <w:rFonts w:eastAsia="仿宋_GB2312"/>
        </w:rPr>
      </w:pPr>
      <w:r w:rsidRPr="002D6D46">
        <w:rPr>
          <w:rFonts w:eastAsia="仿宋_GB2312"/>
        </w:rPr>
        <w:t>（带</w:t>
      </w:r>
      <w:r w:rsidRPr="002D6D46">
        <w:rPr>
          <w:rFonts w:eastAsia="仿宋_GB2312"/>
        </w:rPr>
        <w:t>★</w:t>
      </w:r>
      <w:r w:rsidRPr="002D6D46">
        <w:rPr>
          <w:rFonts w:eastAsia="仿宋_GB2312"/>
        </w:rPr>
        <w:t>号的为重点资助课题，申报时对项目名称可自行稍作调整）。</w:t>
      </w:r>
    </w:p>
    <w:p w:rsidR="00C22E82" w:rsidRDefault="00C22E82" w:rsidP="0074482A">
      <w:bookmarkStart w:id="0" w:name="_GoBack"/>
      <w:bookmarkEnd w:id="0"/>
    </w:p>
    <w:sectPr w:rsidR="00C2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AD" w:rsidRDefault="005E17AD" w:rsidP="0074482A">
      <w:r>
        <w:separator/>
      </w:r>
    </w:p>
  </w:endnote>
  <w:endnote w:type="continuationSeparator" w:id="0">
    <w:p w:rsidR="005E17AD" w:rsidRDefault="005E17AD" w:rsidP="0074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AD" w:rsidRDefault="005E17AD" w:rsidP="0074482A">
      <w:r>
        <w:separator/>
      </w:r>
    </w:p>
  </w:footnote>
  <w:footnote w:type="continuationSeparator" w:id="0">
    <w:p w:rsidR="005E17AD" w:rsidRDefault="005E17AD" w:rsidP="0074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7CA7"/>
    <w:multiLevelType w:val="hybridMultilevel"/>
    <w:tmpl w:val="7F7E7266"/>
    <w:lvl w:ilvl="0" w:tplc="8F96152C">
      <w:start w:val="3"/>
      <w:numFmt w:val="japaneseCounting"/>
      <w:lvlText w:val="%1、"/>
      <w:lvlJc w:val="left"/>
      <w:pPr>
        <w:ind w:left="133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19"/>
    <w:rsid w:val="00415719"/>
    <w:rsid w:val="005E17AD"/>
    <w:rsid w:val="0074482A"/>
    <w:rsid w:val="00C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2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8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2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2016-09-07T03:40:00Z</dcterms:created>
  <dcterms:modified xsi:type="dcterms:W3CDTF">2016-09-07T03:41:00Z</dcterms:modified>
</cp:coreProperties>
</file>